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83AA" w14:textId="77777777" w:rsidR="004E1108" w:rsidRDefault="004E1108" w:rsidP="004E1108">
      <w:pPr>
        <w:spacing w:line="240" w:lineRule="auto"/>
        <w:rPr>
          <w:rFonts w:ascii="Abadi" w:hAnsi="Abadi"/>
          <w:noProof/>
          <w:sz w:val="28"/>
          <w:szCs w:val="28"/>
        </w:rPr>
      </w:pPr>
    </w:p>
    <w:p w14:paraId="387566C8" w14:textId="3141809B" w:rsidR="004E1108" w:rsidRPr="00296119" w:rsidRDefault="004E1108" w:rsidP="004E1108">
      <w:pPr>
        <w:spacing w:line="240" w:lineRule="auto"/>
        <w:rPr>
          <w:rFonts w:ascii="Abadi" w:hAnsi="Abadi"/>
          <w:noProof/>
          <w:sz w:val="28"/>
          <w:szCs w:val="28"/>
        </w:rPr>
      </w:pPr>
      <w:r w:rsidRPr="00296119">
        <w:rPr>
          <w:rFonts w:ascii="Abadi" w:hAnsi="Abadi"/>
          <w:noProof/>
          <w:sz w:val="28"/>
          <w:szCs w:val="28"/>
        </w:rPr>
        <w:t xml:space="preserve">Your privacy is critically important to us. As such, we have a few fundamental principles. </w:t>
      </w:r>
    </w:p>
    <w:p w14:paraId="0AF4E764" w14:textId="77777777" w:rsidR="004E1108" w:rsidRPr="00296119" w:rsidRDefault="004E1108" w:rsidP="004E1108">
      <w:pPr>
        <w:pStyle w:val="ListParagraph"/>
        <w:numPr>
          <w:ilvl w:val="0"/>
          <w:numId w:val="1"/>
        </w:numPr>
        <w:spacing w:line="240" w:lineRule="auto"/>
        <w:rPr>
          <w:rFonts w:ascii="Abadi Extra Light" w:hAnsi="Abadi Extra Light"/>
          <w:noProof/>
          <w:sz w:val="26"/>
          <w:szCs w:val="26"/>
        </w:rPr>
      </w:pPr>
      <w:r w:rsidRPr="00296119">
        <w:rPr>
          <w:rFonts w:ascii="Abadi Extra Light" w:hAnsi="Abadi Extra Light"/>
          <w:noProof/>
          <w:sz w:val="26"/>
          <w:szCs w:val="26"/>
        </w:rPr>
        <w:t>We don’t ask you for personal information unless we truly need it</w:t>
      </w:r>
    </w:p>
    <w:p w14:paraId="705DADE8" w14:textId="77777777" w:rsidR="004E1108" w:rsidRPr="00296119" w:rsidRDefault="004E1108" w:rsidP="004E1108">
      <w:pPr>
        <w:pStyle w:val="ListParagraph"/>
        <w:numPr>
          <w:ilvl w:val="0"/>
          <w:numId w:val="1"/>
        </w:numPr>
        <w:spacing w:line="240" w:lineRule="auto"/>
        <w:rPr>
          <w:rFonts w:ascii="Abadi Extra Light" w:hAnsi="Abadi Extra Light"/>
          <w:noProof/>
          <w:sz w:val="26"/>
          <w:szCs w:val="26"/>
        </w:rPr>
      </w:pPr>
      <w:r w:rsidRPr="00296119">
        <w:rPr>
          <w:rFonts w:ascii="Abadi Extra Light" w:hAnsi="Abadi Extra Light"/>
          <w:noProof/>
          <w:sz w:val="26"/>
          <w:szCs w:val="26"/>
        </w:rPr>
        <w:t xml:space="preserve">We don’t share your personal information with anyone except to comply with the law and protect our rights </w:t>
      </w:r>
    </w:p>
    <w:p w14:paraId="54E5A187" w14:textId="77777777" w:rsidR="004E1108" w:rsidRPr="00296119" w:rsidRDefault="004E1108" w:rsidP="004E1108">
      <w:pPr>
        <w:pStyle w:val="ListParagraph"/>
        <w:numPr>
          <w:ilvl w:val="0"/>
          <w:numId w:val="1"/>
        </w:numPr>
        <w:spacing w:line="240" w:lineRule="auto"/>
        <w:rPr>
          <w:rFonts w:ascii="Abadi Extra Light" w:hAnsi="Abadi Extra Light"/>
          <w:noProof/>
          <w:sz w:val="26"/>
          <w:szCs w:val="26"/>
        </w:rPr>
      </w:pPr>
      <w:r w:rsidRPr="00296119">
        <w:rPr>
          <w:rFonts w:ascii="Abadi Extra Light" w:hAnsi="Abadi Extra Light"/>
          <w:noProof/>
          <w:sz w:val="26"/>
          <w:szCs w:val="26"/>
        </w:rPr>
        <w:t>We don’t store personal information on our servers unless required for the on-gping operation of one of our services</w:t>
      </w:r>
    </w:p>
    <w:p w14:paraId="0872A8D0" w14:textId="77777777" w:rsidR="004E1108" w:rsidRPr="00296119" w:rsidRDefault="004E1108" w:rsidP="004E1108">
      <w:pPr>
        <w:spacing w:line="240" w:lineRule="auto"/>
        <w:rPr>
          <w:rFonts w:ascii="Abadi" w:hAnsi="Abadi"/>
          <w:noProof/>
          <w:sz w:val="26"/>
          <w:szCs w:val="26"/>
        </w:rPr>
      </w:pPr>
      <w:r w:rsidRPr="00296119">
        <w:rPr>
          <w:rFonts w:ascii="Abadi" w:hAnsi="Abadi"/>
          <w:noProof/>
          <w:sz w:val="26"/>
          <w:szCs w:val="26"/>
        </w:rPr>
        <w:t>Website Visitors</w:t>
      </w:r>
    </w:p>
    <w:p w14:paraId="31C2F533" w14:textId="77777777" w:rsidR="004E1108" w:rsidRPr="00296119" w:rsidRDefault="004E1108" w:rsidP="004E1108">
      <w:pPr>
        <w:spacing w:line="240" w:lineRule="auto"/>
        <w:rPr>
          <w:rFonts w:ascii="Abadi Extra Light" w:hAnsi="Abadi Extra Light"/>
          <w:noProof/>
          <w:sz w:val="26"/>
          <w:szCs w:val="26"/>
        </w:rPr>
      </w:pPr>
      <w:r w:rsidRPr="00296119">
        <w:rPr>
          <w:rFonts w:ascii="Abadi Extra Light" w:hAnsi="Abadi Extra Light"/>
          <w:noProof/>
          <w:sz w:val="26"/>
          <w:szCs w:val="26"/>
        </w:rPr>
        <w:tab/>
        <w:t>Like most website operators, this website collects non-personally-identifying information of the sort that web browsers typically make available, such as browser type, language preference, referring site, and the date/time of each visitor request. Our purpose for collecting non-personally identifying information is to better understand how visitors use this website. This website also potentially collects personally-identifying information like Internet Protocol (IP) addresses.</w:t>
      </w:r>
    </w:p>
    <w:p w14:paraId="1F4583DD" w14:textId="77777777" w:rsidR="004E1108" w:rsidRPr="00296119" w:rsidRDefault="004E1108" w:rsidP="004E1108">
      <w:pPr>
        <w:spacing w:line="240" w:lineRule="auto"/>
        <w:rPr>
          <w:rFonts w:ascii="Abadi" w:hAnsi="Abadi"/>
          <w:noProof/>
          <w:sz w:val="26"/>
          <w:szCs w:val="26"/>
        </w:rPr>
      </w:pPr>
      <w:r w:rsidRPr="00296119">
        <w:rPr>
          <w:rFonts w:ascii="Abadi" w:hAnsi="Abadi"/>
          <w:noProof/>
          <w:sz w:val="26"/>
          <w:szCs w:val="26"/>
        </w:rPr>
        <w:t>Gathering of Personally-Identifying Information</w:t>
      </w:r>
    </w:p>
    <w:p w14:paraId="48E0830F" w14:textId="77777777" w:rsidR="004E1108" w:rsidRPr="00296119" w:rsidRDefault="004E1108" w:rsidP="004E1108">
      <w:pPr>
        <w:spacing w:line="240" w:lineRule="auto"/>
        <w:rPr>
          <w:rFonts w:ascii="Abadi Extra Light" w:hAnsi="Abadi Extra Light"/>
          <w:noProof/>
          <w:sz w:val="26"/>
          <w:szCs w:val="26"/>
        </w:rPr>
      </w:pPr>
      <w:r w:rsidRPr="00296119">
        <w:rPr>
          <w:rFonts w:ascii="Abadi" w:hAnsi="Abadi"/>
          <w:noProof/>
          <w:sz w:val="26"/>
          <w:szCs w:val="26"/>
        </w:rPr>
        <w:tab/>
      </w:r>
      <w:r w:rsidRPr="00296119">
        <w:rPr>
          <w:rFonts w:ascii="Abadi Extra Light" w:hAnsi="Abadi Extra Light"/>
          <w:noProof/>
          <w:sz w:val="26"/>
          <w:szCs w:val="26"/>
        </w:rPr>
        <w:t xml:space="preserve">Certain visitors to this website choose to interact with it in ways that requires the website to gether personally-identifying information. The amount and type of information that the website gathers on the nature of the interaction. In each case, this website collects such information only insofar as is necessary or appropriate to fulfill the purpose of the visitors interaction. The website does not disclose personally-ientifying information other than as described. Visitors can always refuse to supply personally-identifying information, with the caveat that it may prevent them from engaging in vertain website-related activities or services. </w:t>
      </w:r>
    </w:p>
    <w:p w14:paraId="6810C51E" w14:textId="77777777" w:rsidR="004E1108" w:rsidRPr="00296119" w:rsidRDefault="004E1108" w:rsidP="004E1108">
      <w:pPr>
        <w:spacing w:line="240" w:lineRule="auto"/>
        <w:rPr>
          <w:rFonts w:ascii="Abadi" w:hAnsi="Abadi"/>
          <w:noProof/>
          <w:sz w:val="26"/>
          <w:szCs w:val="26"/>
        </w:rPr>
      </w:pPr>
      <w:r w:rsidRPr="00296119">
        <w:rPr>
          <w:rFonts w:ascii="Abadi" w:hAnsi="Abadi"/>
          <w:noProof/>
          <w:sz w:val="26"/>
          <w:szCs w:val="26"/>
        </w:rPr>
        <w:t>Protection of Certain Personally-Identifying Information</w:t>
      </w:r>
    </w:p>
    <w:p w14:paraId="6666F49A" w14:textId="77777777" w:rsidR="004E1108" w:rsidRDefault="004E1108" w:rsidP="004E1108">
      <w:pPr>
        <w:spacing w:line="240" w:lineRule="auto"/>
        <w:rPr>
          <w:rFonts w:ascii="Abadi Extra Light" w:hAnsi="Abadi Extra Light"/>
          <w:noProof/>
          <w:sz w:val="26"/>
          <w:szCs w:val="26"/>
        </w:rPr>
      </w:pPr>
      <w:r w:rsidRPr="00296119">
        <w:rPr>
          <w:rFonts w:ascii="Abadi" w:hAnsi="Abadi"/>
          <w:noProof/>
          <w:sz w:val="24"/>
          <w:szCs w:val="24"/>
        </w:rPr>
        <w:tab/>
      </w:r>
      <w:r w:rsidRPr="00296119">
        <w:rPr>
          <w:rFonts w:ascii="Abadi Extra Light" w:hAnsi="Abadi Extra Light"/>
          <w:noProof/>
          <w:sz w:val="26"/>
          <w:szCs w:val="26"/>
        </w:rPr>
        <w:t>We disclose potenially personally-identifying infor</w:t>
      </w:r>
      <w:r>
        <w:rPr>
          <w:rFonts w:ascii="Abadi Extra Light" w:hAnsi="Abadi Extra Light"/>
          <w:noProof/>
          <w:sz w:val="26"/>
          <w:szCs w:val="26"/>
        </w:rPr>
        <w:t>ma</w:t>
      </w:r>
      <w:r w:rsidRPr="00296119">
        <w:rPr>
          <w:rFonts w:ascii="Abadi Extra Light" w:hAnsi="Abadi Extra Light"/>
          <w:noProof/>
          <w:sz w:val="26"/>
          <w:szCs w:val="26"/>
        </w:rPr>
        <w:t>tion to those persons and affiliated organizations that: (i) need to know that information in order to provide services available on this website, and (ii) that have agreed not to disc</w:t>
      </w:r>
      <w:r>
        <w:rPr>
          <w:rFonts w:ascii="Abadi Extra Light" w:hAnsi="Abadi Extra Light"/>
          <w:noProof/>
          <w:sz w:val="26"/>
          <w:szCs w:val="26"/>
        </w:rPr>
        <w:t>lose</w:t>
      </w:r>
      <w:r w:rsidRPr="00296119">
        <w:rPr>
          <w:rFonts w:ascii="Abadi Extra Light" w:hAnsi="Abadi Extra Light"/>
          <w:noProof/>
          <w:sz w:val="26"/>
          <w:szCs w:val="26"/>
        </w:rPr>
        <w:t xml:space="preserve"> it to others. Some of these persons and affiliated organizations may be located outside of your home country: by</w:t>
      </w:r>
      <w:r>
        <w:rPr>
          <w:rFonts w:ascii="Abadi Extra Light" w:hAnsi="Abadi Extra Light"/>
          <w:noProof/>
          <w:sz w:val="26"/>
          <w:szCs w:val="26"/>
        </w:rPr>
        <w:t xml:space="preserve"> </w:t>
      </w:r>
      <w:r w:rsidRPr="00296119">
        <w:rPr>
          <w:rFonts w:ascii="Abadi Extra Light" w:hAnsi="Abadi Extra Light"/>
          <w:noProof/>
          <w:sz w:val="26"/>
          <w:szCs w:val="26"/>
        </w:rPr>
        <w:t>using this website, you consent to the transfer of such information to them. This website will not rent or sell potentially-identifying information to anyone. Other than the persons and affiliated organizations, as desrcibed above, this website discloses potentially personally-identifying information only when required to do so by law, or when this website believes in good faith that the disclosure is reasonably necessary to protect the property or rights of this website, third parties, or the public at large.</w:t>
      </w:r>
    </w:p>
    <w:p w14:paraId="19B1DAC7" w14:textId="77777777" w:rsidR="005300CA" w:rsidRDefault="005300CA"/>
    <w:sectPr w:rsidR="005300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ABF4" w14:textId="77777777" w:rsidR="004E1108" w:rsidRDefault="004E1108" w:rsidP="004E1108">
      <w:pPr>
        <w:spacing w:after="0" w:line="240" w:lineRule="auto"/>
      </w:pPr>
      <w:r>
        <w:separator/>
      </w:r>
    </w:p>
  </w:endnote>
  <w:endnote w:type="continuationSeparator" w:id="0">
    <w:p w14:paraId="211F9649" w14:textId="77777777" w:rsidR="004E1108" w:rsidRDefault="004E1108" w:rsidP="004E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391C" w14:textId="77777777" w:rsidR="004E1108" w:rsidRDefault="004E1108" w:rsidP="004E1108">
      <w:pPr>
        <w:spacing w:after="0" w:line="240" w:lineRule="auto"/>
      </w:pPr>
      <w:r>
        <w:separator/>
      </w:r>
    </w:p>
  </w:footnote>
  <w:footnote w:type="continuationSeparator" w:id="0">
    <w:p w14:paraId="4ED39E39" w14:textId="77777777" w:rsidR="004E1108" w:rsidRDefault="004E1108" w:rsidP="004E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A0DD" w14:textId="5D1FD9A3" w:rsidR="004E1108" w:rsidRPr="004E1108" w:rsidRDefault="004E1108" w:rsidP="004E1108">
    <w:pPr>
      <w:pStyle w:val="Header"/>
      <w:jc w:val="center"/>
      <w:rPr>
        <w:sz w:val="52"/>
        <w:szCs w:val="52"/>
      </w:rPr>
    </w:pPr>
    <w:r w:rsidRPr="004E1108">
      <w:rPr>
        <w:sz w:val="52"/>
        <w:szCs w:val="52"/>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76418"/>
    <w:multiLevelType w:val="hybridMultilevel"/>
    <w:tmpl w:val="175C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78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08"/>
    <w:rsid w:val="004E1108"/>
    <w:rsid w:val="0053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4535"/>
  <w15:chartTrackingRefBased/>
  <w15:docId w15:val="{F07BF613-6F2D-40DF-9860-524E184F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108"/>
  </w:style>
  <w:style w:type="paragraph" w:styleId="Footer">
    <w:name w:val="footer"/>
    <w:basedOn w:val="Normal"/>
    <w:link w:val="FooterChar"/>
    <w:uiPriority w:val="99"/>
    <w:unhideWhenUsed/>
    <w:rsid w:val="004E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108"/>
  </w:style>
  <w:style w:type="paragraph" w:styleId="ListParagraph">
    <w:name w:val="List Paragraph"/>
    <w:basedOn w:val="Normal"/>
    <w:uiPriority w:val="34"/>
    <w:qFormat/>
    <w:rsid w:val="004E1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lundy</dc:creator>
  <cp:keywords/>
  <dc:description/>
  <cp:lastModifiedBy>aaron lundy</cp:lastModifiedBy>
  <cp:revision>1</cp:revision>
  <dcterms:created xsi:type="dcterms:W3CDTF">2024-02-27T18:18:00Z</dcterms:created>
  <dcterms:modified xsi:type="dcterms:W3CDTF">2024-02-27T18:19:00Z</dcterms:modified>
</cp:coreProperties>
</file>